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CD6" w:rsidRPr="007962BE" w:rsidRDefault="00E76CD6" w:rsidP="00A2366C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 w:rsidRPr="007962BE">
        <w:rPr>
          <w:rFonts w:eastAsia="Times New Roman" w:cstheme="minorHAnsi"/>
          <w:b/>
          <w:sz w:val="24"/>
          <w:szCs w:val="24"/>
          <w:lang w:eastAsia="uk-UA"/>
        </w:rPr>
        <w:t>Фахівець</w:t>
      </w:r>
      <w:r w:rsidR="003A28BF" w:rsidRPr="007962BE">
        <w:rPr>
          <w:rFonts w:eastAsia="Times New Roman" w:cstheme="minorHAnsi"/>
          <w:b/>
          <w:sz w:val="24"/>
          <w:szCs w:val="24"/>
          <w:lang w:val="ru-RU" w:eastAsia="uk-UA"/>
        </w:rPr>
        <w:t>/</w:t>
      </w:r>
      <w:proofErr w:type="spellStart"/>
      <w:r w:rsidR="003A28BF" w:rsidRPr="007962BE">
        <w:rPr>
          <w:rFonts w:eastAsia="Times New Roman" w:cstheme="minorHAnsi"/>
          <w:b/>
          <w:sz w:val="24"/>
          <w:szCs w:val="24"/>
          <w:lang w:eastAsia="uk-UA"/>
        </w:rPr>
        <w:t>фахівчиня</w:t>
      </w:r>
      <w:proofErr w:type="spellEnd"/>
      <w:r w:rsidRPr="007962B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="00426E1B" w:rsidRPr="007962BE">
        <w:rPr>
          <w:rFonts w:eastAsia="Times New Roman" w:cstheme="minorHAnsi"/>
          <w:b/>
          <w:sz w:val="24"/>
          <w:szCs w:val="24"/>
          <w:lang w:eastAsia="uk-UA"/>
        </w:rPr>
        <w:t xml:space="preserve">відділу </w:t>
      </w:r>
      <w:r w:rsidR="00A2366C" w:rsidRPr="007962BE">
        <w:rPr>
          <w:rFonts w:eastAsia="Times New Roman" w:cstheme="minorHAnsi"/>
          <w:b/>
          <w:sz w:val="24"/>
          <w:szCs w:val="24"/>
          <w:lang w:eastAsia="uk-UA"/>
        </w:rPr>
        <w:t xml:space="preserve">впровадження </w:t>
      </w:r>
      <w:proofErr w:type="spellStart"/>
      <w:r w:rsidR="00A2366C" w:rsidRPr="007962BE">
        <w:rPr>
          <w:rFonts w:eastAsia="Times New Roman" w:cstheme="minorHAnsi"/>
          <w:b/>
          <w:sz w:val="24"/>
          <w:szCs w:val="24"/>
          <w:lang w:eastAsia="uk-UA"/>
        </w:rPr>
        <w:t>Датахаб</w:t>
      </w:r>
      <w:proofErr w:type="spellEnd"/>
      <w:r w:rsidR="00426E1B" w:rsidRPr="007962B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="00A5469D" w:rsidRPr="007962BE">
        <w:rPr>
          <w:rFonts w:eastAsia="Times New Roman" w:cstheme="minorHAnsi"/>
          <w:b/>
          <w:sz w:val="24"/>
          <w:szCs w:val="24"/>
          <w:lang w:eastAsia="uk-UA"/>
        </w:rPr>
        <w:t>(</w:t>
      </w:r>
      <w:r w:rsidR="000976C2" w:rsidRPr="007962BE">
        <w:rPr>
          <w:rFonts w:eastAsia="Times New Roman" w:cstheme="minorHAnsi"/>
          <w:b/>
          <w:sz w:val="24"/>
          <w:szCs w:val="24"/>
          <w:lang w:eastAsia="uk-UA"/>
        </w:rPr>
        <w:t xml:space="preserve">стажування </w:t>
      </w:r>
      <w:r w:rsidR="000976C2" w:rsidRPr="007962BE">
        <w:rPr>
          <w:rFonts w:eastAsia="Times New Roman" w:cstheme="minorHAnsi"/>
          <w:b/>
          <w:sz w:val="24"/>
          <w:szCs w:val="24"/>
          <w:lang w:val="en-US" w:eastAsia="uk-UA"/>
        </w:rPr>
        <w:t>Energy</w:t>
      </w:r>
      <w:r w:rsidR="000976C2" w:rsidRPr="007962BE">
        <w:rPr>
          <w:rFonts w:eastAsia="Times New Roman" w:cstheme="minorHAnsi"/>
          <w:b/>
          <w:sz w:val="24"/>
          <w:szCs w:val="24"/>
          <w:lang w:val="ru-RU" w:eastAsia="uk-UA"/>
        </w:rPr>
        <w:t xml:space="preserve"> </w:t>
      </w:r>
      <w:r w:rsidR="000976C2" w:rsidRPr="007962BE">
        <w:rPr>
          <w:rFonts w:eastAsia="Times New Roman" w:cstheme="minorHAnsi"/>
          <w:b/>
          <w:sz w:val="24"/>
          <w:szCs w:val="24"/>
          <w:lang w:val="en-US" w:eastAsia="uk-UA"/>
        </w:rPr>
        <w:t>Hub</w:t>
      </w:r>
      <w:r w:rsidRPr="007962BE">
        <w:rPr>
          <w:rFonts w:eastAsia="Times New Roman" w:cstheme="minorHAnsi"/>
          <w:b/>
          <w:sz w:val="24"/>
          <w:szCs w:val="24"/>
          <w:lang w:eastAsia="uk-UA"/>
        </w:rPr>
        <w:t>)</w:t>
      </w:r>
    </w:p>
    <w:p w:rsidR="00E76CD6" w:rsidRPr="007962BE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7962BE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НЕК «УКРЕНЕРГО» запрошує на стажування студентів випускних курсів та молодих фахівців. Це чудова можливість набути унікальні знання та досвід, розкрити свій професійний потенціал та побудувати успішну кар’єру в НЕК «УКРЕНЕРГО».</w:t>
      </w:r>
    </w:p>
    <w:p w:rsidR="00E76CD6" w:rsidRPr="007962BE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7962BE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Ми – Національна енергетична компанія Укренерго:</w:t>
      </w:r>
      <w:bookmarkStart w:id="0" w:name="_GoBack"/>
      <w:bookmarkEnd w:id="0"/>
    </w:p>
    <w:p w:rsidR="00E76CD6" w:rsidRPr="007962BE" w:rsidRDefault="00605619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майже 8</w:t>
      </w:r>
      <w:r w:rsidR="00E76CD6" w:rsidRPr="007962BE">
        <w:rPr>
          <w:rFonts w:eastAsia="Times New Roman" w:cstheme="minorHAnsi"/>
          <w:sz w:val="24"/>
          <w:szCs w:val="24"/>
          <w:lang w:eastAsia="uk-UA"/>
        </w:rPr>
        <w:t>-тисячна команда професіоналів;</w:t>
      </w:r>
    </w:p>
    <w:p w:rsidR="00E76CD6" w:rsidRPr="007962BE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обслуговуємо унікальне високотехнологічне обладнання надвисокої напруги;</w:t>
      </w:r>
    </w:p>
    <w:p w:rsidR="00E76CD6" w:rsidRPr="007962BE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забезпечуємо безперервну роботу магістральних та міждержавних ліній електропередачі;</w:t>
      </w:r>
    </w:p>
    <w:p w:rsidR="00E76CD6" w:rsidRPr="007962BE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гарантуємо надійність енергопостачання споживачів та енергетичну безпеку держави;</w:t>
      </w:r>
    </w:p>
    <w:p w:rsidR="00E76CD6" w:rsidRPr="007962BE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синхронізовані з операторами системи передачі континентальної Європи ENTSO-E.</w:t>
      </w:r>
    </w:p>
    <w:p w:rsidR="00E76CD6" w:rsidRPr="007962BE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7962BE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КОГО МИ ШУКАЄМО:</w:t>
      </w:r>
    </w:p>
    <w:p w:rsidR="004E0023" w:rsidRPr="007962BE" w:rsidRDefault="004E0023" w:rsidP="004E002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на момент подання заявки мати диплом бакалавра або магістра спеціальностей:</w:t>
      </w:r>
    </w:p>
    <w:p w:rsidR="00215F8D" w:rsidRPr="007962BE" w:rsidRDefault="0047701C" w:rsidP="00215F8D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 xml:space="preserve">141 </w:t>
      </w:r>
      <w:r w:rsidR="004E0023" w:rsidRPr="007962BE">
        <w:rPr>
          <w:rFonts w:eastAsia="Times New Roman" w:cstheme="minorHAnsi"/>
          <w:sz w:val="24"/>
          <w:szCs w:val="24"/>
          <w:lang w:eastAsia="uk-UA"/>
        </w:rPr>
        <w:t>«Електроенергетика, електроте</w:t>
      </w:r>
      <w:r w:rsidR="00215F8D" w:rsidRPr="007962BE">
        <w:rPr>
          <w:rFonts w:eastAsia="Times New Roman" w:cstheme="minorHAnsi"/>
          <w:sz w:val="24"/>
          <w:szCs w:val="24"/>
          <w:lang w:eastAsia="uk-UA"/>
        </w:rPr>
        <w:t>хніка та електромеханіка»;</w:t>
      </w:r>
    </w:p>
    <w:p w:rsidR="00215F8D" w:rsidRPr="007962BE" w:rsidRDefault="00215F8D" w:rsidP="00E7399A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122</w:t>
      </w:r>
      <w:r w:rsidRPr="007962BE">
        <w:t xml:space="preserve"> </w:t>
      </w:r>
      <w:r w:rsidRPr="007962BE">
        <w:rPr>
          <w:rFonts w:eastAsia="Times New Roman" w:cstheme="minorHAnsi"/>
          <w:sz w:val="24"/>
          <w:szCs w:val="24"/>
          <w:lang w:eastAsia="uk-UA"/>
        </w:rPr>
        <w:t>«Комп'ютерні науки»;</w:t>
      </w:r>
    </w:p>
    <w:p w:rsidR="00215F8D" w:rsidRPr="007962BE" w:rsidRDefault="00215F8D" w:rsidP="00215F8D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123 «Комп'ютерна інженерія»;</w:t>
      </w:r>
    </w:p>
    <w:p w:rsidR="00215F8D" w:rsidRPr="007962BE" w:rsidRDefault="00215F8D" w:rsidP="00973B81">
      <w:pPr>
        <w:numPr>
          <w:ilvl w:val="0"/>
          <w:numId w:val="5"/>
        </w:numPr>
        <w:spacing w:after="0" w:line="240" w:lineRule="auto"/>
        <w:ind w:left="714" w:hanging="357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151 «Автоматизація та комп`ютерно-інтегровані технології».</w:t>
      </w:r>
    </w:p>
    <w:p w:rsidR="00A2366C" w:rsidRPr="007962BE" w:rsidRDefault="00A2366C" w:rsidP="00A2366C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розуміння принципів роботи енергетичних ринків, комерційного обліку;</w:t>
      </w:r>
    </w:p>
    <w:p w:rsidR="00A2366C" w:rsidRPr="007962BE" w:rsidRDefault="00A2366C" w:rsidP="00AA77B4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знання принципів роботи багаторівневих систем зберігання та обробки даних;</w:t>
      </w:r>
    </w:p>
    <w:p w:rsidR="00A2366C" w:rsidRPr="007962BE" w:rsidRDefault="00A2366C" w:rsidP="00A2366C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здатність швидко</w:t>
      </w:r>
      <w:r w:rsidR="00F40A3F" w:rsidRPr="007962BE">
        <w:rPr>
          <w:rFonts w:eastAsia="Times New Roman" w:cstheme="minorHAnsi"/>
          <w:sz w:val="24"/>
          <w:szCs w:val="24"/>
          <w:lang w:val="ru-RU" w:eastAsia="uk-UA"/>
        </w:rPr>
        <w:t xml:space="preserve"> </w:t>
      </w:r>
      <w:r w:rsidR="00F40A3F" w:rsidRPr="007962BE">
        <w:rPr>
          <w:rFonts w:eastAsia="Times New Roman" w:cstheme="minorHAnsi"/>
          <w:sz w:val="24"/>
          <w:szCs w:val="24"/>
          <w:lang w:eastAsia="uk-UA"/>
        </w:rPr>
        <w:t>опановувати нові знання</w:t>
      </w:r>
      <w:r w:rsidRPr="007962BE">
        <w:rPr>
          <w:rFonts w:eastAsia="Times New Roman" w:cstheme="minorHAnsi"/>
          <w:sz w:val="24"/>
          <w:szCs w:val="24"/>
          <w:lang w:eastAsia="uk-UA"/>
        </w:rPr>
        <w:t>;</w:t>
      </w:r>
    </w:p>
    <w:p w:rsidR="00F40A3F" w:rsidRPr="007962BE" w:rsidRDefault="00F40A3F" w:rsidP="00F40A3F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впевнений користувач MS Office (Word, Excel,</w:t>
      </w:r>
      <w:r w:rsidRPr="007962BE">
        <w:rPr>
          <w:rFonts w:eastAsia="Times New Roman" w:cstheme="minorHAnsi"/>
          <w:sz w:val="24"/>
          <w:szCs w:val="24"/>
          <w:lang w:val="en-US" w:eastAsia="uk-UA"/>
        </w:rPr>
        <w:t xml:space="preserve"> PowerPoint,</w:t>
      </w:r>
      <w:r w:rsidRPr="007962BE">
        <w:rPr>
          <w:rFonts w:eastAsia="Times New Roman" w:cstheme="minorHAnsi"/>
          <w:sz w:val="24"/>
          <w:szCs w:val="24"/>
          <w:lang w:eastAsia="uk-UA"/>
        </w:rPr>
        <w:t xml:space="preserve"> Outlook, </w:t>
      </w:r>
      <w:proofErr w:type="spellStart"/>
      <w:r w:rsidRPr="007962BE">
        <w:rPr>
          <w:rFonts w:eastAsia="Times New Roman" w:cstheme="minorHAnsi"/>
          <w:sz w:val="24"/>
          <w:szCs w:val="24"/>
          <w:lang w:eastAsia="uk-UA"/>
        </w:rPr>
        <w:t>OneDrive</w:t>
      </w:r>
      <w:proofErr w:type="spellEnd"/>
      <w:r w:rsidRPr="007962BE">
        <w:rPr>
          <w:rFonts w:eastAsia="Times New Roman" w:cstheme="minorHAnsi"/>
          <w:sz w:val="24"/>
          <w:szCs w:val="24"/>
          <w:lang w:eastAsia="uk-UA"/>
        </w:rPr>
        <w:t>);</w:t>
      </w:r>
    </w:p>
    <w:p w:rsidR="0047701C" w:rsidRPr="007962BE" w:rsidRDefault="0047701C" w:rsidP="0047701C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володіння англійською мові на рівні </w:t>
      </w:r>
      <w:r w:rsidR="00374DEB" w:rsidRPr="007962BE">
        <w:rPr>
          <w:rFonts w:eastAsia="Times New Roman" w:cstheme="minorHAnsi"/>
          <w:sz w:val="24"/>
          <w:szCs w:val="24"/>
          <w:lang w:val="en-US" w:eastAsia="uk-UA"/>
        </w:rPr>
        <w:t>I</w:t>
      </w:r>
      <w:proofErr w:type="spellStart"/>
      <w:r w:rsidRPr="007962BE">
        <w:rPr>
          <w:rFonts w:eastAsia="Times New Roman" w:cstheme="minorHAnsi"/>
          <w:sz w:val="24"/>
          <w:szCs w:val="24"/>
          <w:lang w:eastAsia="uk-UA"/>
        </w:rPr>
        <w:t>ntermediate</w:t>
      </w:r>
      <w:proofErr w:type="spellEnd"/>
      <w:r w:rsidRPr="007962BE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="00374DEB" w:rsidRPr="007962BE">
        <w:rPr>
          <w:rFonts w:eastAsia="Times New Roman" w:cstheme="minorHAnsi"/>
          <w:bCs/>
          <w:sz w:val="24"/>
          <w:szCs w:val="24"/>
          <w:lang w:val="en-US" w:eastAsia="uk-UA"/>
        </w:rPr>
        <w:t>B</w:t>
      </w:r>
      <w:r w:rsidR="00374DEB" w:rsidRPr="007962BE">
        <w:rPr>
          <w:rFonts w:eastAsia="Times New Roman" w:cstheme="minorHAnsi"/>
          <w:bCs/>
          <w:sz w:val="24"/>
          <w:szCs w:val="24"/>
          <w:lang w:eastAsia="uk-UA"/>
        </w:rPr>
        <w:t>1</w:t>
      </w:r>
      <w:r w:rsidRPr="007962BE">
        <w:rPr>
          <w:rFonts w:eastAsia="Times New Roman" w:cstheme="minorHAnsi"/>
          <w:sz w:val="24"/>
          <w:szCs w:val="24"/>
          <w:lang w:eastAsia="uk-UA"/>
        </w:rPr>
        <w:t>;</w:t>
      </w:r>
    </w:p>
    <w:p w:rsidR="00E76CD6" w:rsidRPr="007962BE" w:rsidRDefault="0047701C" w:rsidP="0047701C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 xml:space="preserve">бажання </w:t>
      </w:r>
      <w:proofErr w:type="spellStart"/>
      <w:r w:rsidRPr="007962BE">
        <w:rPr>
          <w:rFonts w:eastAsia="Times New Roman" w:cstheme="minorHAnsi"/>
          <w:sz w:val="24"/>
          <w:szCs w:val="24"/>
          <w:lang w:eastAsia="uk-UA"/>
        </w:rPr>
        <w:t>професійно</w:t>
      </w:r>
      <w:proofErr w:type="spellEnd"/>
      <w:r w:rsidRPr="007962BE">
        <w:rPr>
          <w:rFonts w:eastAsia="Times New Roman" w:cstheme="minorHAnsi"/>
          <w:sz w:val="24"/>
          <w:szCs w:val="24"/>
          <w:lang w:eastAsia="uk-UA"/>
        </w:rPr>
        <w:t xml:space="preserve"> та </w:t>
      </w:r>
      <w:proofErr w:type="spellStart"/>
      <w:r w:rsidRPr="007962BE">
        <w:rPr>
          <w:rFonts w:eastAsia="Times New Roman" w:cstheme="minorHAnsi"/>
          <w:sz w:val="24"/>
          <w:szCs w:val="24"/>
          <w:lang w:eastAsia="uk-UA"/>
        </w:rPr>
        <w:t>кар'єрно</w:t>
      </w:r>
      <w:proofErr w:type="spellEnd"/>
      <w:r w:rsidRPr="007962BE">
        <w:rPr>
          <w:rFonts w:eastAsia="Times New Roman" w:cstheme="minorHAnsi"/>
          <w:sz w:val="24"/>
          <w:szCs w:val="24"/>
          <w:lang w:eastAsia="uk-UA"/>
        </w:rPr>
        <w:t xml:space="preserve"> зростати в НЕК «УКРЕНЕРГО».</w:t>
      </w:r>
    </w:p>
    <w:p w:rsidR="0047701C" w:rsidRPr="007962BE" w:rsidRDefault="0047701C" w:rsidP="0047701C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7962BE" w:rsidRDefault="00E76CD6" w:rsidP="0047701C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ОСНОВНІ ЗАДАЧІ:</w:t>
      </w:r>
    </w:p>
    <w:p w:rsidR="00D84BF0" w:rsidRPr="007962BE" w:rsidRDefault="007962BE" w:rsidP="00D84BF0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ш</w:t>
      </w:r>
      <w:r w:rsidR="00F85EB8" w:rsidRPr="007962BE">
        <w:rPr>
          <w:rFonts w:eastAsia="Times New Roman" w:cstheme="minorHAnsi"/>
          <w:sz w:val="24"/>
          <w:szCs w:val="24"/>
          <w:lang w:eastAsia="uk-UA"/>
        </w:rPr>
        <w:t xml:space="preserve">видке освоєння функціональності </w:t>
      </w:r>
      <w:r w:rsidR="00D84BF0" w:rsidRPr="007962BE">
        <w:rPr>
          <w:rFonts w:eastAsia="Times New Roman" w:cstheme="minorHAnsi"/>
          <w:sz w:val="24"/>
          <w:szCs w:val="24"/>
          <w:lang w:eastAsia="uk-UA"/>
        </w:rPr>
        <w:t xml:space="preserve">централізованої платформи обміну та зберігання інформації – </w:t>
      </w:r>
      <w:proofErr w:type="spellStart"/>
      <w:r w:rsidR="00D84BF0" w:rsidRPr="007962BE">
        <w:rPr>
          <w:rFonts w:eastAsia="Times New Roman" w:cstheme="minorHAnsi"/>
          <w:sz w:val="24"/>
          <w:szCs w:val="24"/>
          <w:lang w:eastAsia="uk-UA"/>
        </w:rPr>
        <w:t>ПК</w:t>
      </w:r>
      <w:proofErr w:type="spellEnd"/>
      <w:r w:rsidR="00D84BF0" w:rsidRPr="007962BE">
        <w:rPr>
          <w:rFonts w:eastAsia="Times New Roman" w:cstheme="minorHAnsi"/>
          <w:sz w:val="24"/>
          <w:szCs w:val="24"/>
          <w:lang w:eastAsia="uk-UA"/>
        </w:rPr>
        <w:t xml:space="preserve"> «</w:t>
      </w:r>
      <w:proofErr w:type="spellStart"/>
      <w:r w:rsidR="00D84BF0" w:rsidRPr="007962BE">
        <w:rPr>
          <w:rFonts w:eastAsia="Times New Roman" w:cstheme="minorHAnsi"/>
          <w:sz w:val="24"/>
          <w:szCs w:val="24"/>
          <w:lang w:eastAsia="uk-UA"/>
        </w:rPr>
        <w:t>Датахаб</w:t>
      </w:r>
      <w:proofErr w:type="spellEnd"/>
      <w:r w:rsidR="00D84BF0" w:rsidRPr="007962BE">
        <w:rPr>
          <w:rFonts w:eastAsia="Times New Roman" w:cstheme="minorHAnsi"/>
          <w:sz w:val="24"/>
          <w:szCs w:val="24"/>
          <w:lang w:eastAsia="uk-UA"/>
        </w:rPr>
        <w:t>», у зв’язку з постійним впровадженням нової функціональності;</w:t>
      </w:r>
    </w:p>
    <w:p w:rsidR="00A2366C" w:rsidRPr="007962BE" w:rsidRDefault="007962BE" w:rsidP="00A2366C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о</w:t>
      </w:r>
      <w:r w:rsidR="00A2366C" w:rsidRPr="007962BE">
        <w:rPr>
          <w:rFonts w:eastAsia="Times New Roman" w:cstheme="minorHAnsi"/>
          <w:sz w:val="24"/>
          <w:szCs w:val="24"/>
          <w:lang w:eastAsia="uk-UA"/>
        </w:rPr>
        <w:t>б</w:t>
      </w:r>
      <w:r w:rsidR="00D84BF0" w:rsidRPr="007962BE">
        <w:rPr>
          <w:rFonts w:eastAsia="Times New Roman" w:cstheme="minorHAnsi"/>
          <w:sz w:val="24"/>
          <w:szCs w:val="24"/>
          <w:lang w:eastAsia="uk-UA"/>
        </w:rPr>
        <w:t xml:space="preserve">робка звернень користувачів </w:t>
      </w:r>
      <w:proofErr w:type="spellStart"/>
      <w:r w:rsidR="00D84BF0" w:rsidRPr="007962BE">
        <w:rPr>
          <w:rFonts w:eastAsia="Times New Roman" w:cstheme="minorHAnsi"/>
          <w:sz w:val="24"/>
          <w:szCs w:val="24"/>
          <w:lang w:eastAsia="uk-UA"/>
        </w:rPr>
        <w:t>ПК</w:t>
      </w:r>
      <w:proofErr w:type="spellEnd"/>
      <w:r w:rsidR="00D84BF0" w:rsidRPr="007962BE">
        <w:rPr>
          <w:rFonts w:eastAsia="Times New Roman" w:cstheme="minorHAnsi"/>
          <w:sz w:val="24"/>
          <w:szCs w:val="24"/>
          <w:lang w:eastAsia="uk-UA"/>
        </w:rPr>
        <w:t xml:space="preserve"> «</w:t>
      </w:r>
      <w:proofErr w:type="spellStart"/>
      <w:r w:rsidR="00D84BF0" w:rsidRPr="007962BE">
        <w:rPr>
          <w:rFonts w:eastAsia="Times New Roman" w:cstheme="minorHAnsi"/>
          <w:sz w:val="24"/>
          <w:szCs w:val="24"/>
          <w:lang w:eastAsia="uk-UA"/>
        </w:rPr>
        <w:t>Датахаб</w:t>
      </w:r>
      <w:proofErr w:type="spellEnd"/>
      <w:r w:rsidR="00D84BF0" w:rsidRPr="007962BE">
        <w:rPr>
          <w:rFonts w:eastAsia="Times New Roman" w:cstheme="minorHAnsi"/>
          <w:sz w:val="24"/>
          <w:szCs w:val="24"/>
          <w:lang w:eastAsia="uk-UA"/>
        </w:rPr>
        <w:t>»</w:t>
      </w:r>
      <w:r w:rsidR="00A2366C" w:rsidRPr="007962BE">
        <w:rPr>
          <w:rFonts w:eastAsia="Times New Roman" w:cstheme="minorHAnsi"/>
          <w:sz w:val="24"/>
          <w:szCs w:val="24"/>
          <w:lang w:eastAsia="uk-UA"/>
        </w:rPr>
        <w:t xml:space="preserve"> стосовно проблем функціонування системи;</w:t>
      </w:r>
    </w:p>
    <w:p w:rsidR="00D84BF0" w:rsidRPr="007962BE" w:rsidRDefault="007962BE" w:rsidP="00A2366C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в</w:t>
      </w:r>
      <w:r w:rsidR="00D84BF0" w:rsidRPr="007962BE">
        <w:rPr>
          <w:rFonts w:eastAsia="Times New Roman" w:cstheme="minorHAnsi"/>
          <w:sz w:val="24"/>
          <w:szCs w:val="24"/>
          <w:lang w:eastAsia="uk-UA"/>
        </w:rPr>
        <w:t>едення та аналіз статистики за зверненнями до служби підтримки;</w:t>
      </w:r>
    </w:p>
    <w:p w:rsidR="00973B81" w:rsidRPr="007962BE" w:rsidRDefault="007962BE" w:rsidP="00A2366C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ф</w:t>
      </w:r>
      <w:r w:rsidR="00D84BF0" w:rsidRPr="007962BE">
        <w:rPr>
          <w:rFonts w:eastAsia="Times New Roman" w:cstheme="minorHAnsi"/>
          <w:sz w:val="24"/>
          <w:szCs w:val="24"/>
          <w:lang w:eastAsia="uk-UA"/>
        </w:rPr>
        <w:t>ормування обґрунтованих пропозицій з покращення наявної функціональності;</w:t>
      </w:r>
    </w:p>
    <w:p w:rsidR="00D84BF0" w:rsidRPr="007962BE" w:rsidRDefault="007962BE" w:rsidP="00A2366C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п</w:t>
      </w:r>
      <w:r w:rsidR="00D84BF0" w:rsidRPr="007962BE">
        <w:rPr>
          <w:rFonts w:eastAsia="Times New Roman" w:cstheme="minorHAnsi"/>
          <w:sz w:val="24"/>
          <w:szCs w:val="24"/>
          <w:lang w:eastAsia="uk-UA"/>
        </w:rPr>
        <w:t>ідготовка додаткових інструкційних та довідкових матеріалів;</w:t>
      </w:r>
    </w:p>
    <w:p w:rsidR="00D84BF0" w:rsidRPr="007962BE" w:rsidRDefault="007962BE" w:rsidP="00A2366C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>
        <w:rPr>
          <w:rFonts w:eastAsia="Times New Roman" w:cstheme="minorHAnsi"/>
          <w:sz w:val="24"/>
          <w:szCs w:val="24"/>
          <w:lang w:eastAsia="uk-UA"/>
        </w:rPr>
        <w:t>с</w:t>
      </w:r>
      <w:r w:rsidR="00D84BF0" w:rsidRPr="007962BE">
        <w:rPr>
          <w:rFonts w:eastAsia="Times New Roman" w:cstheme="minorHAnsi"/>
          <w:sz w:val="24"/>
          <w:szCs w:val="24"/>
          <w:lang w:eastAsia="uk-UA"/>
        </w:rPr>
        <w:t>упроводження впровадження нового функціоналу.</w:t>
      </w:r>
    </w:p>
    <w:p w:rsidR="00E76CD6" w:rsidRPr="007962BE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7962BE" w:rsidRDefault="00B800F7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ПЕРЕВАГИ УЧАСТІ В</w:t>
      </w:r>
      <w:r w:rsidR="00E76CD6" w:rsidRPr="007962BE">
        <w:rPr>
          <w:rFonts w:eastAsia="Times New Roman" w:cstheme="minorHAnsi"/>
          <w:sz w:val="24"/>
          <w:szCs w:val="24"/>
          <w:lang w:eastAsia="uk-UA"/>
        </w:rPr>
        <w:t xml:space="preserve"> ПРОГРАМ</w:t>
      </w:r>
      <w:r w:rsidRPr="007962BE">
        <w:rPr>
          <w:rFonts w:eastAsia="Times New Roman" w:cstheme="minorHAnsi"/>
          <w:sz w:val="24"/>
          <w:szCs w:val="24"/>
          <w:lang w:eastAsia="uk-UA"/>
        </w:rPr>
        <w:t>І</w:t>
      </w:r>
      <w:r w:rsidR="00E76CD6" w:rsidRPr="007962BE">
        <w:rPr>
          <w:rFonts w:eastAsia="Times New Roman" w:cstheme="minorHAnsi"/>
          <w:sz w:val="24"/>
          <w:szCs w:val="24"/>
          <w:lang w:eastAsia="uk-UA"/>
        </w:rPr>
        <w:t>:</w:t>
      </w:r>
    </w:p>
    <w:p w:rsidR="00E76CD6" w:rsidRPr="007962BE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7962BE">
        <w:rPr>
          <w:rFonts w:eastAsia="Times New Roman" w:cstheme="minorHAnsi"/>
          <w:sz w:val="24"/>
          <w:szCs w:val="24"/>
          <w:lang w:eastAsia="uk-UA"/>
        </w:rPr>
        <w:t>стажування є оплачуваним;</w:t>
      </w:r>
    </w:p>
    <w:p w:rsidR="00E76CD6" w:rsidRP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корпоративні тренінги;</w:t>
      </w:r>
    </w:p>
    <w:p w:rsidR="00E76CD6" w:rsidRP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оглядові екскурсії;</w:t>
      </w:r>
    </w:p>
    <w:p w:rsidR="00E76CD6" w:rsidRDefault="00E76CD6" w:rsidP="00E76CD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за умови успішного проходження стажування – отримати пропозицію постійної роботи.</w:t>
      </w:r>
    </w:p>
    <w:p w:rsidR="00E76CD6" w:rsidRPr="00E76CD6" w:rsidRDefault="00E76CD6" w:rsidP="00E76CD6">
      <w:pPr>
        <w:spacing w:before="100" w:beforeAutospacing="1" w:after="100" w:afterAutospacing="1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ПЕРІОД СТАЖУВАННЯ - 6 місяців.</w:t>
      </w:r>
    </w:p>
    <w:p w:rsidR="007962BE" w:rsidRDefault="007962BE" w:rsidP="007962BE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val="ru-UA" w:eastAsia="uk-UA"/>
        </w:rPr>
      </w:pPr>
    </w:p>
    <w:p w:rsidR="007962BE" w:rsidRDefault="007962BE" w:rsidP="007962BE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>
        <w:rPr>
          <w:rFonts w:eastAsia="Times New Roman" w:cstheme="minorHAnsi"/>
          <w:b/>
          <w:sz w:val="24"/>
          <w:szCs w:val="24"/>
          <w:lang w:val="ru-UA" w:eastAsia="uk-UA"/>
        </w:rPr>
        <w:t>Р</w:t>
      </w:r>
      <w:proofErr w:type="spellStart"/>
      <w:r>
        <w:rPr>
          <w:rFonts w:eastAsia="Times New Roman" w:cstheme="minorHAnsi"/>
          <w:b/>
          <w:sz w:val="24"/>
          <w:szCs w:val="24"/>
          <w:lang w:eastAsia="uk-UA"/>
        </w:rPr>
        <w:t>езюме</w:t>
      </w:r>
      <w:proofErr w:type="spellEnd"/>
      <w:r>
        <w:rPr>
          <w:rFonts w:eastAsia="Times New Roman" w:cstheme="minorHAnsi"/>
          <w:b/>
          <w:sz w:val="24"/>
          <w:szCs w:val="24"/>
          <w:lang w:eastAsia="uk-UA"/>
        </w:rPr>
        <w:t xml:space="preserve"> надсилайте на </w: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пошту </w:t>
      </w:r>
      <w:r w:rsidRPr="00301DAE">
        <w:rPr>
          <w:rFonts w:eastAsia="Times New Roman" w:cstheme="minorHAnsi"/>
          <w:b/>
          <w:sz w:val="24"/>
          <w:szCs w:val="24"/>
          <w:lang w:val="en-US" w:eastAsia="uk-UA"/>
        </w:rPr>
        <w:fldChar w:fldCharType="begin"/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instrText xml:space="preserve"> </w:instrText>
      </w:r>
      <w:r w:rsidRPr="00100D96">
        <w:rPr>
          <w:rFonts w:eastAsia="Times New Roman" w:cstheme="minorHAnsi"/>
          <w:b/>
          <w:sz w:val="24"/>
          <w:szCs w:val="24"/>
          <w:lang w:val="ru-UA" w:eastAsia="uk-UA"/>
        </w:rPr>
        <w:instrText>HYPERLINK</w:instrTex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instrText xml:space="preserve"> "</w:instrText>
      </w:r>
      <w:r w:rsidRPr="00100D96">
        <w:rPr>
          <w:rFonts w:eastAsia="Times New Roman" w:cstheme="minorHAnsi"/>
          <w:b/>
          <w:sz w:val="24"/>
          <w:szCs w:val="24"/>
          <w:lang w:val="ru-UA" w:eastAsia="uk-UA"/>
        </w:rPr>
        <w:instrText>mailto</w:instrTex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instrText>:</w:instrText>
      </w:r>
      <w:r w:rsidRPr="00100D96">
        <w:rPr>
          <w:rFonts w:eastAsia="Times New Roman" w:cstheme="minorHAnsi"/>
          <w:b/>
          <w:sz w:val="24"/>
          <w:szCs w:val="24"/>
          <w:lang w:val="ru-UA" w:eastAsia="uk-UA"/>
        </w:rPr>
        <w:instrText>students</w:instrTex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instrText>@</w:instrText>
      </w:r>
      <w:r w:rsidRPr="00100D96">
        <w:rPr>
          <w:rFonts w:eastAsia="Times New Roman" w:cstheme="minorHAnsi"/>
          <w:b/>
          <w:sz w:val="24"/>
          <w:szCs w:val="24"/>
          <w:lang w:val="ru-UA" w:eastAsia="uk-UA"/>
        </w:rPr>
        <w:instrText>ua</w:instrTex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instrText>.</w:instrText>
      </w:r>
      <w:r w:rsidRPr="00100D96">
        <w:rPr>
          <w:rFonts w:eastAsia="Times New Roman" w:cstheme="minorHAnsi"/>
          <w:b/>
          <w:sz w:val="24"/>
          <w:szCs w:val="24"/>
          <w:lang w:val="ru-UA" w:eastAsia="uk-UA"/>
        </w:rPr>
        <w:instrText>energy</w:instrTex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instrText xml:space="preserve">" </w:instrText>
      </w:r>
      <w:r w:rsidRPr="00301DAE">
        <w:rPr>
          <w:rFonts w:eastAsia="Times New Roman" w:cstheme="minorHAnsi"/>
          <w:b/>
          <w:sz w:val="24"/>
          <w:szCs w:val="24"/>
          <w:lang w:val="en-US" w:eastAsia="uk-UA"/>
        </w:rPr>
        <w:fldChar w:fldCharType="separate"/>
      </w:r>
      <w:r w:rsidRPr="00100D96">
        <w:rPr>
          <w:rStyle w:val="a6"/>
          <w:rFonts w:eastAsia="Times New Roman" w:cstheme="minorHAnsi"/>
          <w:b/>
          <w:sz w:val="24"/>
          <w:szCs w:val="24"/>
          <w:lang w:val="ru-UA" w:eastAsia="uk-UA"/>
        </w:rPr>
        <w:t>students</w:t>
      </w:r>
      <w:r w:rsidRPr="00301DAE">
        <w:rPr>
          <w:rStyle w:val="a6"/>
          <w:rFonts w:eastAsia="Times New Roman" w:cstheme="minorHAnsi"/>
          <w:b/>
          <w:sz w:val="24"/>
          <w:szCs w:val="24"/>
          <w:lang w:eastAsia="uk-UA"/>
        </w:rPr>
        <w:t>@</w:t>
      </w:r>
      <w:r w:rsidRPr="00100D96">
        <w:rPr>
          <w:rStyle w:val="a6"/>
          <w:rFonts w:eastAsia="Times New Roman" w:cstheme="minorHAnsi"/>
          <w:b/>
          <w:sz w:val="24"/>
          <w:szCs w:val="24"/>
          <w:lang w:val="ru-UA" w:eastAsia="uk-UA"/>
        </w:rPr>
        <w:t>ua</w:t>
      </w:r>
      <w:r w:rsidRPr="00301DAE">
        <w:rPr>
          <w:rStyle w:val="a6"/>
          <w:rFonts w:eastAsia="Times New Roman" w:cstheme="minorHAnsi"/>
          <w:b/>
          <w:sz w:val="24"/>
          <w:szCs w:val="24"/>
          <w:lang w:eastAsia="uk-UA"/>
        </w:rPr>
        <w:t>.</w:t>
      </w:r>
      <w:r w:rsidRPr="00100D96">
        <w:rPr>
          <w:rStyle w:val="a6"/>
          <w:rFonts w:eastAsia="Times New Roman" w:cstheme="minorHAnsi"/>
          <w:b/>
          <w:sz w:val="24"/>
          <w:szCs w:val="24"/>
          <w:lang w:val="ru-UA" w:eastAsia="uk-UA"/>
        </w:rPr>
        <w:t>energy</w:t>
      </w:r>
      <w:r w:rsidRPr="00301DAE">
        <w:rPr>
          <w:rFonts w:eastAsia="Times New Roman" w:cstheme="minorHAnsi"/>
          <w:b/>
          <w:sz w:val="24"/>
          <w:szCs w:val="24"/>
          <w:lang w:val="en-US" w:eastAsia="uk-UA"/>
        </w:rPr>
        <w:fldChar w:fldCharType="end"/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301DAE">
        <w:rPr>
          <w:rFonts w:eastAsia="Times New Roman" w:cstheme="minorHAnsi"/>
          <w:b/>
          <w:sz w:val="24"/>
          <w:szCs w:val="24"/>
          <w:lang w:val="ru-UA" w:eastAsia="uk-UA"/>
        </w:rPr>
        <w:t>в тем</w:t>
      </w:r>
      <w:r>
        <w:rPr>
          <w:rFonts w:eastAsia="Times New Roman" w:cstheme="minorHAnsi"/>
          <w:b/>
          <w:sz w:val="24"/>
          <w:szCs w:val="24"/>
          <w:lang w:eastAsia="uk-UA"/>
        </w:rPr>
        <w:t xml:space="preserve">і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листа зазначивши 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“Ф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ахівець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/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чиня</w:t>
      </w:r>
      <w:proofErr w:type="spellEnd"/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 xml:space="preserve"> </w:t>
      </w:r>
      <w:r w:rsidR="00100D96" w:rsidRPr="007962BE">
        <w:rPr>
          <w:rFonts w:eastAsia="Times New Roman" w:cstheme="minorHAnsi"/>
          <w:b/>
          <w:sz w:val="24"/>
          <w:szCs w:val="24"/>
          <w:lang w:eastAsia="uk-UA"/>
        </w:rPr>
        <w:t xml:space="preserve">відділу впровадження </w:t>
      </w:r>
      <w:proofErr w:type="spellStart"/>
      <w:r w:rsidR="00100D96" w:rsidRPr="007962BE">
        <w:rPr>
          <w:rFonts w:eastAsia="Times New Roman" w:cstheme="minorHAnsi"/>
          <w:b/>
          <w:sz w:val="24"/>
          <w:szCs w:val="24"/>
          <w:lang w:eastAsia="uk-UA"/>
        </w:rPr>
        <w:t>Датахаб</w:t>
      </w:r>
      <w:proofErr w:type="spellEnd"/>
      <w:r w:rsidR="00100D96" w:rsidRPr="007962B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(стажування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Energy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Hub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)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”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>.</w:t>
      </w:r>
    </w:p>
    <w:p w:rsidR="00E76CD6" w:rsidRP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lastRenderedPageBreak/>
        <w:t>Надсилаючи резюме, ви надаєте згоду на обробку наданих персональних даних відповідно до Закону України «Про захист персональних даних».</w:t>
      </w:r>
    </w:p>
    <w:p w:rsidR="00E76CD6" w:rsidRPr="00E76CD6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4E3DA4" w:rsidRPr="0062481E" w:rsidRDefault="00E76CD6" w:rsidP="0062481E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 ДО ЗУСТРІЧІ В УКРЕНЕРГО!</w:t>
      </w:r>
    </w:p>
    <w:sectPr w:rsidR="004E3DA4" w:rsidRPr="006248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820"/>
    <w:multiLevelType w:val="multilevel"/>
    <w:tmpl w:val="A096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12F16"/>
    <w:multiLevelType w:val="multilevel"/>
    <w:tmpl w:val="534A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13419"/>
    <w:multiLevelType w:val="multilevel"/>
    <w:tmpl w:val="A81A8E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D78A0"/>
    <w:multiLevelType w:val="multilevel"/>
    <w:tmpl w:val="AA98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90B87"/>
    <w:multiLevelType w:val="multilevel"/>
    <w:tmpl w:val="C346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0018F7"/>
    <w:multiLevelType w:val="multilevel"/>
    <w:tmpl w:val="F24E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E4"/>
    <w:rsid w:val="000976C2"/>
    <w:rsid w:val="00100D96"/>
    <w:rsid w:val="001C1AC6"/>
    <w:rsid w:val="00215F8D"/>
    <w:rsid w:val="002353D4"/>
    <w:rsid w:val="00371796"/>
    <w:rsid w:val="00374DEB"/>
    <w:rsid w:val="003A28BF"/>
    <w:rsid w:val="00426E1B"/>
    <w:rsid w:val="0047701C"/>
    <w:rsid w:val="004C74E4"/>
    <w:rsid w:val="004E0023"/>
    <w:rsid w:val="004E3DA4"/>
    <w:rsid w:val="00573E6B"/>
    <w:rsid w:val="00605619"/>
    <w:rsid w:val="0062481E"/>
    <w:rsid w:val="0066628C"/>
    <w:rsid w:val="007962BE"/>
    <w:rsid w:val="00973B81"/>
    <w:rsid w:val="00A2366C"/>
    <w:rsid w:val="00A5469D"/>
    <w:rsid w:val="00AA77B4"/>
    <w:rsid w:val="00B800F7"/>
    <w:rsid w:val="00D84BF0"/>
    <w:rsid w:val="00E76CD6"/>
    <w:rsid w:val="00F40A3F"/>
    <w:rsid w:val="00F85EB8"/>
    <w:rsid w:val="00F8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47269"/>
  <w15:chartTrackingRefBased/>
  <w15:docId w15:val="{868836A4-957F-4E49-8BD5-CE0E8514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6CD6"/>
    <w:rPr>
      <w:b/>
      <w:bCs/>
    </w:rPr>
  </w:style>
  <w:style w:type="paragraph" w:styleId="a5">
    <w:name w:val="List Paragraph"/>
    <w:basedOn w:val="a"/>
    <w:uiPriority w:val="34"/>
    <w:qFormat/>
    <w:rsid w:val="000976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962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1545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Ukrenergo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Скубіліна Анастасія Вікторівна</dc:creator>
  <cp:keywords/>
  <dc:description/>
  <cp:lastModifiedBy>Anastasiia</cp:lastModifiedBy>
  <cp:revision>2</cp:revision>
  <dcterms:created xsi:type="dcterms:W3CDTF">2023-05-01T13:26:00Z</dcterms:created>
  <dcterms:modified xsi:type="dcterms:W3CDTF">2023-05-01T13:26:00Z</dcterms:modified>
</cp:coreProperties>
</file>